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B6" w:rsidRPr="001E3CDF" w:rsidRDefault="007B1BB6" w:rsidP="001E3CDF">
      <w:pPr>
        <w:pStyle w:val="a3"/>
        <w:spacing w:before="0"/>
        <w:ind w:left="0" w:right="7335"/>
        <w:rPr>
          <w:rFonts w:ascii="Times New Roman" w:hAnsi="Times New Roman" w:cs="Times New Roman"/>
          <w:b/>
          <w:lang w:val="ru-RU"/>
        </w:rPr>
      </w:pPr>
      <w:r w:rsidRPr="001E3CDF">
        <w:rPr>
          <w:rFonts w:ascii="Times New Roman" w:hAnsi="Times New Roman" w:cs="Times New Roman"/>
          <w:b/>
          <w:lang w:val="ru-RU"/>
        </w:rPr>
        <w:t xml:space="preserve"> Контроль знаний</w:t>
      </w:r>
    </w:p>
    <w:p w:rsidR="007B1BB6" w:rsidRPr="001E3CDF" w:rsidRDefault="001E3CDF" w:rsidP="001E3CDF">
      <w:pPr>
        <w:pStyle w:val="a3"/>
        <w:spacing w:before="0"/>
        <w:ind w:right="7335"/>
        <w:rPr>
          <w:rFonts w:ascii="Times New Roman" w:hAnsi="Times New Roman" w:cs="Times New Roman"/>
          <w:i/>
          <w:lang w:val="ru-RU"/>
        </w:rPr>
      </w:pPr>
      <w:r w:rsidRPr="001E3CDF">
        <w:rPr>
          <w:rFonts w:ascii="Times New Roman" w:hAnsi="Times New Roman" w:cs="Times New Roman"/>
          <w:i/>
          <w:lang w:val="ru-RU"/>
        </w:rPr>
        <w:t>Рубеж 1.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Версальский договор и судьбы восточноевропейских</w:t>
      </w:r>
      <w:r w:rsidRPr="001E3CD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Внешнеполитическая ситуация стран Восточной Европы в 20-30-е годы </w:t>
      </w:r>
      <w:r w:rsidRPr="001E3CDF">
        <w:rPr>
          <w:rFonts w:ascii="Times New Roman" w:hAnsi="Times New Roman" w:cs="Times New Roman"/>
          <w:sz w:val="24"/>
          <w:szCs w:val="24"/>
        </w:rPr>
        <w:t>XX</w:t>
      </w:r>
      <w:r w:rsidRPr="001E3CDF">
        <w:rPr>
          <w:rFonts w:ascii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века.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Агрессия Германии против Польши и ее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Положение стран Восточной Европы в годы второй мировой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Образование мировой системы социализма. СЭВ, Варшавский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Договор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Кризисы в восточноевропейских странах: причины, последствия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Кардинальные преобразования в странах ЦЮВЕ 1989 - 90-е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годы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Страны ЦЮВЕ  западные ориентиры (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proofErr w:type="gram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E3CDF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Страны ЦЮВЕ и Казахстан (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E3CDF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Изменение политической карты Европы после первой мировой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Внешнеполитическая ситуация стран Восточной Европы в 20-е годы </w:t>
      </w:r>
      <w:r w:rsidRPr="001E3CDF">
        <w:rPr>
          <w:rFonts w:ascii="Times New Roman" w:hAnsi="Times New Roman" w:cs="Times New Roman"/>
          <w:sz w:val="24"/>
          <w:szCs w:val="24"/>
        </w:rPr>
        <w:t>XX</w:t>
      </w:r>
      <w:r w:rsidRPr="001E3CDF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века.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57"/>
        <w:ind w:right="932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Внешнеполитическая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ситуация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Восточной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первой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половине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30-х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годов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</w:rPr>
        <w:t>XX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века.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6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Внешнеполитическая ситуация стран Восточной Европы накануне 2-й мировой</w:t>
      </w:r>
      <w:r w:rsidRPr="001E3CDF">
        <w:rPr>
          <w:rFonts w:ascii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Агрессия Германии против Польши и ее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Восточно-европейский регион в годы второй мировой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  <w:lang w:val="ru-RU"/>
        </w:rPr>
        <w:t>Ялтинско-Потсдамские</w:t>
      </w:r>
      <w:proofErr w:type="spellEnd"/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решения и их значение для восточно-европейского</w:t>
      </w:r>
      <w:r w:rsidRPr="001E3CD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региона.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СССР и восточно-европейские страны в 40-е - 50?е годы </w:t>
      </w:r>
      <w:r w:rsidRPr="001E3CDF">
        <w:rPr>
          <w:rFonts w:ascii="Times New Roman" w:hAnsi="Times New Roman" w:cs="Times New Roman"/>
          <w:sz w:val="24"/>
          <w:szCs w:val="24"/>
        </w:rPr>
        <w:t>XX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века.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679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Советско-экономическая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взаимопомощь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Варшавский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договор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105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Венгерские события 1956 г. и их последствия.</w:t>
      </w:r>
    </w:p>
    <w:p w:rsidR="001E3CDF" w:rsidRPr="001E3CDF" w:rsidRDefault="001E3CDF" w:rsidP="001E3CDF">
      <w:pPr>
        <w:tabs>
          <w:tab w:val="left" w:pos="813"/>
        </w:tabs>
        <w:spacing w:before="105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1E3CDF">
        <w:rPr>
          <w:rFonts w:ascii="Times New Roman" w:hAnsi="Times New Roman" w:cs="Times New Roman"/>
          <w:b/>
          <w:i/>
          <w:sz w:val="24"/>
          <w:szCs w:val="24"/>
        </w:rPr>
        <w:t>Рубеж 2.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Внешняя политика восточноевропейских стран в 60-е годы </w:t>
      </w:r>
      <w:r w:rsidRPr="001E3CDF">
        <w:rPr>
          <w:rFonts w:ascii="Times New Roman" w:hAnsi="Times New Roman" w:cs="Times New Roman"/>
          <w:sz w:val="24"/>
          <w:szCs w:val="24"/>
        </w:rPr>
        <w:t>XX</w:t>
      </w:r>
      <w:r w:rsidRPr="001E3CD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века.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Чехословацкие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события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1968</w:t>
      </w:r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года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Кризисные явления в восточноевропейских странах и их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причины.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Перестройка в СССР и ее воздействие на страны</w:t>
      </w:r>
      <w:r w:rsidRPr="001E3CD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содружества.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"Бархатные" революции и их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57"/>
        <w:ind w:right="1438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Распад СФРЮ и СССР и его воздействие на страны Центральной и Юго-Восточной Европы.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6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Прозападный курс новых политических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элит.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Страны ЦВЕ и атлантические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структуры.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Движение блока НАТО на</w:t>
      </w:r>
      <w:r w:rsidRPr="001E3CD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Восток.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Проблемы взаимоотношений стран ЦВЕ с</w:t>
      </w:r>
      <w:r w:rsidRPr="001E3CDF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Россией.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Посленатовский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Российская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политика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Балканах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1E3CDF">
        <w:rPr>
          <w:rFonts w:ascii="Times New Roman" w:hAnsi="Times New Roman" w:cs="Times New Roman"/>
          <w:sz w:val="24"/>
          <w:szCs w:val="24"/>
          <w:lang w:val="ru-RU"/>
        </w:rPr>
        <w:t>Смена политических элит в ЦВЕ (</w:t>
      </w:r>
      <w:proofErr w:type="spell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нач</w:t>
      </w:r>
      <w:proofErr w:type="spellEnd"/>
      <w:r w:rsidRPr="001E3CD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века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).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</w:rPr>
      </w:pPr>
      <w:r w:rsidRPr="001E3CDF">
        <w:rPr>
          <w:rFonts w:ascii="Times New Roman" w:hAnsi="Times New Roman" w:cs="Times New Roman"/>
          <w:sz w:val="24"/>
          <w:szCs w:val="24"/>
        </w:rPr>
        <w:t xml:space="preserve">ЕС-ЦВЕ: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проблемы</w:t>
      </w:r>
      <w:proofErr w:type="spellEnd"/>
      <w:r w:rsidRPr="001E3CD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взаимоотношений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Агрессия США в Ираке и отношение к ней стран ЦВЕ.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 вступления ряда стран ЦВЕ в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ЕС.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Вопрос энергетической безопасности стран ЦВЕ в </w:t>
      </w:r>
      <w:proofErr w:type="spell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нач</w:t>
      </w:r>
      <w:proofErr w:type="spellEnd"/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века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Создание "санитарного кордона" против</w:t>
      </w:r>
      <w:r w:rsidRPr="001E3CD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РФ и ЕАЭС.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Победа правых сил в Польше: их прозападный антироссийский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курс.</w:t>
      </w:r>
    </w:p>
    <w:p w:rsidR="007B1BB6" w:rsidRPr="001E3CDF" w:rsidRDefault="007B1BB6" w:rsidP="001E3CDF">
      <w:pPr>
        <w:pStyle w:val="a5"/>
        <w:numPr>
          <w:ilvl w:val="0"/>
          <w:numId w:val="4"/>
        </w:numPr>
        <w:tabs>
          <w:tab w:val="left" w:pos="813"/>
        </w:tabs>
        <w:spacing w:before="44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Политические взаимоотношения  стран СНГ  и стран ЦВЕ в 2001-2006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гг.</w:t>
      </w:r>
    </w:p>
    <w:p w:rsidR="001E3CDF" w:rsidRPr="001E3CDF" w:rsidRDefault="001E3CDF" w:rsidP="001E3C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B1BB6" w:rsidRPr="001E3CDF" w:rsidRDefault="007B1BB6" w:rsidP="001E3CD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3CDF">
        <w:rPr>
          <w:rFonts w:ascii="Times New Roman" w:hAnsi="Times New Roman" w:cs="Times New Roman"/>
          <w:b/>
          <w:sz w:val="24"/>
          <w:szCs w:val="24"/>
        </w:rPr>
        <w:t>Вопросы к экзамену.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Версальский Договор и изменение политической карты Восточной</w:t>
      </w:r>
      <w:r w:rsidRPr="001E3CDF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spacing w:before="44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Польско-советская война и ее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Восточноевропейские страны: ревизионисты и сторонники</w:t>
      </w:r>
      <w:r w:rsidRPr="001E3CD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статус-кво.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Региональные объединения в Восточной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spacing w:before="44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Локарнские</w:t>
      </w:r>
      <w:proofErr w:type="spellEnd"/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соглашения и их влияние на восточноевропейский регион.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Проблемы коллективной безопасности и отношение к ним восточноевропейских</w:t>
      </w:r>
      <w:r w:rsidRPr="001E3CDF">
        <w:rPr>
          <w:rFonts w:ascii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Аншлюс Австрии и изменение ситуации в восточноевропейском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регионе.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spacing w:before="44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Восточная Европа в преддверии второй мировой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679"/>
        </w:tabs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Мюнхенская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сделка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Ликвидация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Чехословакии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Агрессия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Германии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Польши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Захват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Германией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Югославии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Югославия в годы 2-й мировой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войны.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Сателлиты Германии (Болгария, Венгрия, Словакия,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Румыния).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Эмигрантские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правительства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восточноевропейских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стран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Восточноевропейские воинские формирования на территории</w:t>
      </w:r>
      <w:r w:rsidRPr="001E3CDF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СССР.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Освободительное движение Сопротивления в восточноевропейском</w:t>
      </w:r>
      <w:r w:rsidRPr="001E3CD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регионе.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Противоборство прозападных правых и просоветских левых сил Восточной</w:t>
      </w:r>
      <w:r w:rsidRPr="001E3CDF">
        <w:rPr>
          <w:rFonts w:ascii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Освободительная миссия Советского Союза и ее значение для судеб Восточной</w:t>
      </w:r>
      <w:r w:rsidRPr="001E3CDF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Начало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первых</w:t>
      </w:r>
      <w:proofErr w:type="spellEnd"/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преобразований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Трансформация политических режимов в Восточной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Подписание мирных договоров с бывшими германскими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союзниками.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Территориальные изменения в Европе на базе решений 1945-1947</w:t>
      </w:r>
      <w:r w:rsidRPr="001E3CD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гг.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План Маршалла и Восточная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Европа.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105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Перелом ситуации в Восточной Европе и</w:t>
      </w:r>
      <w:r w:rsidRPr="001E3CDF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Коминформ</w:t>
      </w:r>
      <w:proofErr w:type="spellEnd"/>
      <w:r w:rsidRPr="001E3CD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Чехословацкие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события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1948</w:t>
      </w:r>
      <w:r w:rsidRPr="001E3C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</w:rPr>
        <w:t>г.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Возникновение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советско-югославского</w:t>
      </w:r>
      <w:proofErr w:type="spellEnd"/>
      <w:r w:rsidRPr="001E3C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конфликта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Формирование системы перекрестных договоров восточноевропейских стран.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57"/>
        <w:ind w:right="1293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Внутриполитическая обстановка в странах Восточной Европы в конце 40-х годов и</w:t>
      </w:r>
      <w:r w:rsidRPr="001E3CDF">
        <w:rPr>
          <w:rFonts w:ascii="Times New Roman" w:hAnsi="Times New Roman" w:cs="Times New Roman"/>
          <w:spacing w:val="-30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ее влияние на международные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отношения.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6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Возникновение СЭВ и его</w:t>
      </w:r>
      <w:r w:rsidRPr="001E3CD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значение.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Варшавского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Нормализация отношений СССР с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Югославией.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События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Венгрии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1956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года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Смена курса в Польше в 1956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Модернизация советской политики в Восточной</w:t>
      </w:r>
      <w:r w:rsidRPr="001E3CD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НАТО и Варшавский Договор (вторая половина 50-х годов).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Попытки внутренних реформ в Венгрии и Чехословакии и их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Доктрина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социалистического</w:t>
      </w:r>
      <w:proofErr w:type="spellEnd"/>
      <w:r w:rsidRPr="001E3CD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интернационализма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lastRenderedPageBreak/>
        <w:t>Предпосылки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появления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разрядки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Восточная Европа и Хельсинский процесс.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Польский кризис 1980 г. и его</w:t>
      </w:r>
      <w:r w:rsidRPr="001E3CD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Восточная Европа и перестройка в СССР.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"Бархатные" и "нежные" революции в Восточной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Кризис и реформы в странах Центральной и Восточной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</w:rPr>
      </w:pP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Начало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войны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 xml:space="preserve"> в</w:t>
      </w:r>
      <w:r w:rsidRPr="001E3CD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1E3CDF">
        <w:rPr>
          <w:rFonts w:ascii="Times New Roman" w:hAnsi="Times New Roman" w:cs="Times New Roman"/>
          <w:sz w:val="24"/>
          <w:szCs w:val="24"/>
        </w:rPr>
        <w:t>Югославии</w:t>
      </w:r>
      <w:proofErr w:type="spellEnd"/>
      <w:r w:rsidRPr="001E3CDF">
        <w:rPr>
          <w:rFonts w:ascii="Times New Roman" w:hAnsi="Times New Roman" w:cs="Times New Roman"/>
          <w:sz w:val="24"/>
          <w:szCs w:val="24"/>
        </w:rPr>
        <w:t>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Конфликт в Боснии и первая интервенция НАТО на</w:t>
      </w:r>
      <w:r w:rsidRPr="001E3CDF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Балканах.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Расширение НАТО за счет восточноевропейских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Конфликт в сербском крае Косово и вторая интервенция НАТО на</w:t>
      </w:r>
      <w:r w:rsidRPr="001E3CDF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Балканах.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Сотрудничество малых и средних стран Юго-Восточной</w:t>
      </w:r>
      <w:r w:rsidRPr="001E3CDF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Расширение ЕС и страны Восточной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Агрессия США в Ираке и отношение к ней стран ЦЮВЕ.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Страны Центральной и Юго-Восточной Европы и Россия (начало 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века).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Трансформация политических систем Восточной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Европы.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spacing w:before="44"/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Выборы в Польше и их</w:t>
      </w:r>
      <w:r w:rsidRPr="001E3CD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перспективы.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Россия - Восточная Европа: проблемы энергетической</w:t>
      </w:r>
      <w:r w:rsidRPr="001E3CD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безопасности.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Движение блока НАТО на</w:t>
      </w:r>
      <w:r w:rsidRPr="001E3CDF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Восток.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Последствия вступления ряда стран ЦВЕ в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ЕС.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Страны ЦЮВЕ в условиях мирового</w:t>
      </w:r>
      <w:r w:rsidRPr="001E3CDF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кризиса.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Страны ЦЮВЕ и Казахстан (</w:t>
      </w:r>
      <w:r w:rsidRPr="001E3CDF">
        <w:rPr>
          <w:rFonts w:ascii="Times New Roman" w:hAnsi="Times New Roman" w:cs="Times New Roman"/>
          <w:sz w:val="24"/>
          <w:szCs w:val="24"/>
        </w:rPr>
        <w:t>XXI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1E3CD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E3CDF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7B1BB6" w:rsidRPr="001E3CDF" w:rsidRDefault="007B1BB6" w:rsidP="001E3CDF">
      <w:pPr>
        <w:pStyle w:val="a5"/>
        <w:numPr>
          <w:ilvl w:val="0"/>
          <w:numId w:val="3"/>
        </w:numPr>
        <w:tabs>
          <w:tab w:val="left" w:pos="813"/>
        </w:tabs>
        <w:ind w:left="812" w:hanging="400"/>
        <w:rPr>
          <w:rFonts w:ascii="Times New Roman" w:hAnsi="Times New Roman" w:cs="Times New Roman"/>
          <w:sz w:val="24"/>
          <w:szCs w:val="24"/>
          <w:lang w:val="ru-RU"/>
        </w:rPr>
      </w:pPr>
      <w:r w:rsidRPr="001E3CDF">
        <w:rPr>
          <w:rFonts w:ascii="Times New Roman" w:hAnsi="Times New Roman" w:cs="Times New Roman"/>
          <w:sz w:val="24"/>
          <w:szCs w:val="24"/>
          <w:lang w:val="ru-RU"/>
        </w:rPr>
        <w:t>Создание "санитарного кордона" против</w:t>
      </w:r>
      <w:r w:rsidRPr="001E3CDF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E3CDF">
        <w:rPr>
          <w:rFonts w:ascii="Times New Roman" w:hAnsi="Times New Roman" w:cs="Times New Roman"/>
          <w:sz w:val="24"/>
          <w:szCs w:val="24"/>
          <w:lang w:val="ru-RU"/>
        </w:rPr>
        <w:t>РФ и ЕАЭС.</w:t>
      </w:r>
    </w:p>
    <w:p w:rsidR="007B1BB6" w:rsidRPr="001E3CDF" w:rsidRDefault="007B1BB6" w:rsidP="001E3CDF">
      <w:pPr>
        <w:pStyle w:val="a5"/>
        <w:tabs>
          <w:tab w:val="left" w:pos="813"/>
        </w:tabs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646CF7" w:rsidRPr="001E3CDF" w:rsidRDefault="00646CF7" w:rsidP="001E3C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46CF7" w:rsidRPr="001E3CDF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7DC"/>
    <w:multiLevelType w:val="hybridMultilevel"/>
    <w:tmpl w:val="197ACDC8"/>
    <w:lvl w:ilvl="0" w:tplc="2BE4360C">
      <w:start w:val="1"/>
      <w:numFmt w:val="decimal"/>
      <w:lvlText w:val="%1."/>
      <w:lvlJc w:val="left"/>
      <w:pPr>
        <w:ind w:left="412" w:hanging="267"/>
        <w:jc w:val="left"/>
      </w:pPr>
      <w:rPr>
        <w:rFonts w:ascii="Arial" w:eastAsia="Arial" w:hAnsi="Arial" w:cs="Arial" w:hint="default"/>
        <w:w w:val="98"/>
        <w:sz w:val="24"/>
        <w:szCs w:val="24"/>
      </w:rPr>
    </w:lvl>
    <w:lvl w:ilvl="1" w:tplc="C7B4018C">
      <w:numFmt w:val="bullet"/>
      <w:lvlText w:val="•"/>
      <w:lvlJc w:val="left"/>
      <w:pPr>
        <w:ind w:left="1548" w:hanging="267"/>
      </w:pPr>
      <w:rPr>
        <w:rFonts w:hint="default"/>
      </w:rPr>
    </w:lvl>
    <w:lvl w:ilvl="2" w:tplc="B6404586">
      <w:numFmt w:val="bullet"/>
      <w:lvlText w:val="•"/>
      <w:lvlJc w:val="left"/>
      <w:pPr>
        <w:ind w:left="2677" w:hanging="267"/>
      </w:pPr>
      <w:rPr>
        <w:rFonts w:hint="default"/>
      </w:rPr>
    </w:lvl>
    <w:lvl w:ilvl="3" w:tplc="A89CEAD2">
      <w:numFmt w:val="bullet"/>
      <w:lvlText w:val="•"/>
      <w:lvlJc w:val="left"/>
      <w:pPr>
        <w:ind w:left="3805" w:hanging="267"/>
      </w:pPr>
      <w:rPr>
        <w:rFonts w:hint="default"/>
      </w:rPr>
    </w:lvl>
    <w:lvl w:ilvl="4" w:tplc="20B65F2A">
      <w:numFmt w:val="bullet"/>
      <w:lvlText w:val="•"/>
      <w:lvlJc w:val="left"/>
      <w:pPr>
        <w:ind w:left="4934" w:hanging="267"/>
      </w:pPr>
      <w:rPr>
        <w:rFonts w:hint="default"/>
      </w:rPr>
    </w:lvl>
    <w:lvl w:ilvl="5" w:tplc="62246AD4">
      <w:numFmt w:val="bullet"/>
      <w:lvlText w:val="•"/>
      <w:lvlJc w:val="left"/>
      <w:pPr>
        <w:ind w:left="6062" w:hanging="267"/>
      </w:pPr>
      <w:rPr>
        <w:rFonts w:hint="default"/>
      </w:rPr>
    </w:lvl>
    <w:lvl w:ilvl="6" w:tplc="9E583BBA">
      <w:numFmt w:val="bullet"/>
      <w:lvlText w:val="•"/>
      <w:lvlJc w:val="left"/>
      <w:pPr>
        <w:ind w:left="7191" w:hanging="267"/>
      </w:pPr>
      <w:rPr>
        <w:rFonts w:hint="default"/>
      </w:rPr>
    </w:lvl>
    <w:lvl w:ilvl="7" w:tplc="D69835AC">
      <w:numFmt w:val="bullet"/>
      <w:lvlText w:val="•"/>
      <w:lvlJc w:val="left"/>
      <w:pPr>
        <w:ind w:left="8319" w:hanging="267"/>
      </w:pPr>
      <w:rPr>
        <w:rFonts w:hint="default"/>
      </w:rPr>
    </w:lvl>
    <w:lvl w:ilvl="8" w:tplc="60003E7A">
      <w:numFmt w:val="bullet"/>
      <w:lvlText w:val="•"/>
      <w:lvlJc w:val="left"/>
      <w:pPr>
        <w:ind w:left="9448" w:hanging="267"/>
      </w:pPr>
      <w:rPr>
        <w:rFonts w:hint="default"/>
      </w:rPr>
    </w:lvl>
  </w:abstractNum>
  <w:abstractNum w:abstractNumId="1">
    <w:nsid w:val="11885183"/>
    <w:multiLevelType w:val="hybridMultilevel"/>
    <w:tmpl w:val="9AE82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00267"/>
    <w:multiLevelType w:val="hybridMultilevel"/>
    <w:tmpl w:val="C8A025AA"/>
    <w:lvl w:ilvl="0" w:tplc="71F2CEF8">
      <w:start w:val="1"/>
      <w:numFmt w:val="decimal"/>
      <w:lvlText w:val="%1."/>
      <w:lvlJc w:val="left"/>
      <w:pPr>
        <w:ind w:left="678" w:hanging="267"/>
        <w:jc w:val="left"/>
      </w:pPr>
      <w:rPr>
        <w:rFonts w:ascii="Arial" w:eastAsia="Arial" w:hAnsi="Arial" w:cs="Arial" w:hint="default"/>
        <w:w w:val="98"/>
        <w:sz w:val="24"/>
        <w:szCs w:val="24"/>
      </w:rPr>
    </w:lvl>
    <w:lvl w:ilvl="1" w:tplc="BD8065FE">
      <w:numFmt w:val="bullet"/>
      <w:lvlText w:val="•"/>
      <w:lvlJc w:val="left"/>
      <w:pPr>
        <w:ind w:left="1782" w:hanging="267"/>
      </w:pPr>
      <w:rPr>
        <w:rFonts w:hint="default"/>
      </w:rPr>
    </w:lvl>
    <w:lvl w:ilvl="2" w:tplc="2FE03510">
      <w:numFmt w:val="bullet"/>
      <w:lvlText w:val="•"/>
      <w:lvlJc w:val="left"/>
      <w:pPr>
        <w:ind w:left="2885" w:hanging="267"/>
      </w:pPr>
      <w:rPr>
        <w:rFonts w:hint="default"/>
      </w:rPr>
    </w:lvl>
    <w:lvl w:ilvl="3" w:tplc="0742B7D6">
      <w:numFmt w:val="bullet"/>
      <w:lvlText w:val="•"/>
      <w:lvlJc w:val="left"/>
      <w:pPr>
        <w:ind w:left="3987" w:hanging="267"/>
      </w:pPr>
      <w:rPr>
        <w:rFonts w:hint="default"/>
      </w:rPr>
    </w:lvl>
    <w:lvl w:ilvl="4" w:tplc="2FE0F122">
      <w:numFmt w:val="bullet"/>
      <w:lvlText w:val="•"/>
      <w:lvlJc w:val="left"/>
      <w:pPr>
        <w:ind w:left="5090" w:hanging="267"/>
      </w:pPr>
      <w:rPr>
        <w:rFonts w:hint="default"/>
      </w:rPr>
    </w:lvl>
    <w:lvl w:ilvl="5" w:tplc="2736A0C6">
      <w:numFmt w:val="bullet"/>
      <w:lvlText w:val="•"/>
      <w:lvlJc w:val="left"/>
      <w:pPr>
        <w:ind w:left="6192" w:hanging="267"/>
      </w:pPr>
      <w:rPr>
        <w:rFonts w:hint="default"/>
      </w:rPr>
    </w:lvl>
    <w:lvl w:ilvl="6" w:tplc="6A6C1454">
      <w:numFmt w:val="bullet"/>
      <w:lvlText w:val="•"/>
      <w:lvlJc w:val="left"/>
      <w:pPr>
        <w:ind w:left="7295" w:hanging="267"/>
      </w:pPr>
      <w:rPr>
        <w:rFonts w:hint="default"/>
      </w:rPr>
    </w:lvl>
    <w:lvl w:ilvl="7" w:tplc="5B821A2A">
      <w:numFmt w:val="bullet"/>
      <w:lvlText w:val="•"/>
      <w:lvlJc w:val="left"/>
      <w:pPr>
        <w:ind w:left="8397" w:hanging="267"/>
      </w:pPr>
      <w:rPr>
        <w:rFonts w:hint="default"/>
      </w:rPr>
    </w:lvl>
    <w:lvl w:ilvl="8" w:tplc="45E49B0E">
      <w:numFmt w:val="bullet"/>
      <w:lvlText w:val="•"/>
      <w:lvlJc w:val="left"/>
      <w:pPr>
        <w:ind w:left="9500" w:hanging="267"/>
      </w:pPr>
      <w:rPr>
        <w:rFonts w:hint="default"/>
      </w:rPr>
    </w:lvl>
  </w:abstractNum>
  <w:abstractNum w:abstractNumId="3">
    <w:nsid w:val="5F9F31B3"/>
    <w:multiLevelType w:val="hybridMultilevel"/>
    <w:tmpl w:val="C480EAD6"/>
    <w:lvl w:ilvl="0" w:tplc="BB867B48">
      <w:start w:val="1"/>
      <w:numFmt w:val="decimal"/>
      <w:lvlText w:val="%1."/>
      <w:lvlJc w:val="left"/>
      <w:pPr>
        <w:ind w:left="412" w:hanging="267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F6BC3440">
      <w:numFmt w:val="bullet"/>
      <w:lvlText w:val="•"/>
      <w:lvlJc w:val="left"/>
      <w:pPr>
        <w:ind w:left="1548" w:hanging="267"/>
      </w:pPr>
      <w:rPr>
        <w:rFonts w:hint="default"/>
      </w:rPr>
    </w:lvl>
    <w:lvl w:ilvl="2" w:tplc="EAEC0B7A">
      <w:numFmt w:val="bullet"/>
      <w:lvlText w:val="•"/>
      <w:lvlJc w:val="left"/>
      <w:pPr>
        <w:ind w:left="2677" w:hanging="267"/>
      </w:pPr>
      <w:rPr>
        <w:rFonts w:hint="default"/>
      </w:rPr>
    </w:lvl>
    <w:lvl w:ilvl="3" w:tplc="ABFA4AC8">
      <w:numFmt w:val="bullet"/>
      <w:lvlText w:val="•"/>
      <w:lvlJc w:val="left"/>
      <w:pPr>
        <w:ind w:left="3805" w:hanging="267"/>
      </w:pPr>
      <w:rPr>
        <w:rFonts w:hint="default"/>
      </w:rPr>
    </w:lvl>
    <w:lvl w:ilvl="4" w:tplc="3B2EB5A8">
      <w:numFmt w:val="bullet"/>
      <w:lvlText w:val="•"/>
      <w:lvlJc w:val="left"/>
      <w:pPr>
        <w:ind w:left="4934" w:hanging="267"/>
      </w:pPr>
      <w:rPr>
        <w:rFonts w:hint="default"/>
      </w:rPr>
    </w:lvl>
    <w:lvl w:ilvl="5" w:tplc="81E0D1FE">
      <w:numFmt w:val="bullet"/>
      <w:lvlText w:val="•"/>
      <w:lvlJc w:val="left"/>
      <w:pPr>
        <w:ind w:left="6062" w:hanging="267"/>
      </w:pPr>
      <w:rPr>
        <w:rFonts w:hint="default"/>
      </w:rPr>
    </w:lvl>
    <w:lvl w:ilvl="6" w:tplc="76340BEE">
      <w:numFmt w:val="bullet"/>
      <w:lvlText w:val="•"/>
      <w:lvlJc w:val="left"/>
      <w:pPr>
        <w:ind w:left="7191" w:hanging="267"/>
      </w:pPr>
      <w:rPr>
        <w:rFonts w:hint="default"/>
      </w:rPr>
    </w:lvl>
    <w:lvl w:ilvl="7" w:tplc="1458C6DE">
      <w:numFmt w:val="bullet"/>
      <w:lvlText w:val="•"/>
      <w:lvlJc w:val="left"/>
      <w:pPr>
        <w:ind w:left="8319" w:hanging="267"/>
      </w:pPr>
      <w:rPr>
        <w:rFonts w:hint="default"/>
      </w:rPr>
    </w:lvl>
    <w:lvl w:ilvl="8" w:tplc="C040ED4C">
      <w:numFmt w:val="bullet"/>
      <w:lvlText w:val="•"/>
      <w:lvlJc w:val="left"/>
      <w:pPr>
        <w:ind w:left="9448" w:hanging="267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BB6"/>
    <w:rsid w:val="001E3CDF"/>
    <w:rsid w:val="00233CC9"/>
    <w:rsid w:val="003B02CE"/>
    <w:rsid w:val="005C4517"/>
    <w:rsid w:val="00646CF7"/>
    <w:rsid w:val="00702DA3"/>
    <w:rsid w:val="00776273"/>
    <w:rsid w:val="007B1BB6"/>
    <w:rsid w:val="009C7B8B"/>
    <w:rsid w:val="009E4F68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B1BB6"/>
    <w:pPr>
      <w:widowControl w:val="0"/>
      <w:autoSpaceDE w:val="0"/>
      <w:autoSpaceDN w:val="0"/>
      <w:spacing w:before="43" w:after="0" w:line="240" w:lineRule="auto"/>
      <w:ind w:left="412"/>
    </w:pPr>
    <w:rPr>
      <w:rFonts w:ascii="Arial" w:eastAsia="Arial" w:hAnsi="Arial" w:cs="Arial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B1BB6"/>
    <w:rPr>
      <w:rFonts w:ascii="Arial" w:eastAsia="Arial" w:hAnsi="Arial" w:cs="Arial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7B1BB6"/>
    <w:pPr>
      <w:widowControl w:val="0"/>
      <w:autoSpaceDE w:val="0"/>
      <w:autoSpaceDN w:val="0"/>
      <w:spacing w:before="43" w:after="0" w:line="240" w:lineRule="auto"/>
      <w:ind w:left="812" w:hanging="400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3</cp:revision>
  <dcterms:created xsi:type="dcterms:W3CDTF">2019-04-18T13:10:00Z</dcterms:created>
  <dcterms:modified xsi:type="dcterms:W3CDTF">2019-04-18T13:23:00Z</dcterms:modified>
</cp:coreProperties>
</file>